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24BCB" w:rsidR="00233705" w:rsidRDefault="00324BCB">
      <w:pPr>
        <w:rPr>
          <w:rFonts w:ascii="Arial" w:hAnsi="Arial" w:cs="Arial"/>
          <w:b/>
          <w:color w:val="253356" w:themeColor="accent1" w:themeShade="80"/>
          <w:sz w:val="56"/>
          <w:szCs w:val="56"/>
        </w:rPr>
      </w:pPr>
      <w:r w:rsidRPr="00324BCB">
        <w:rPr>
          <w:rFonts w:ascii="Arial" w:hAnsi="Arial" w:cs="Arial"/>
          <w:b/>
          <w:noProof/>
          <w:color w:val="253356" w:themeColor="accent1" w:themeShade="80"/>
          <w:sz w:val="56"/>
          <w:szCs w:val="56"/>
          <w:lang w:eastAsia="es-ES"/>
        </w:rPr>
        <w:drawing>
          <wp:anchor distT="0" distB="0" distL="114300" distR="114300" simplePos="0" relativeHeight="251644928" behindDoc="1" locked="0" layoutInCell="1" allowOverlap="1" wp14:editId="40A72F29" wp14:anchorId="2843808B">
            <wp:simplePos x="0" y="0"/>
            <wp:positionH relativeFrom="column">
              <wp:posOffset>3907155</wp:posOffset>
            </wp:positionH>
            <wp:positionV relativeFrom="paragraph">
              <wp:posOffset>-404495</wp:posOffset>
            </wp:positionV>
            <wp:extent cx="1645920" cy="1645920"/>
            <wp:effectExtent l="0" t="0" r="0" b="0"/>
            <wp:wrapNone/>
            <wp:docPr id="2" name="Imagen 2" descr="C:\Users\Usuario\Dropbox\LOGO\22a404ff-752d-4d7c-be17-5585944faed2_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ropbox\LOGO\22a404ff-752d-4d7c-be17-5585944faed2_200x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BCB" w:rsidR="00233705">
        <w:rPr>
          <w:rFonts w:ascii="Arial" w:hAnsi="Arial" w:cs="Arial"/>
          <w:b/>
          <w:color w:val="253356" w:themeColor="accent1" w:themeShade="80"/>
          <w:sz w:val="56"/>
          <w:szCs w:val="56"/>
        </w:rPr>
        <w:t xml:space="preserve">CERTIFICADO DE </w:t>
      </w:r>
      <w:r w:rsidRPr="00324BCB">
        <w:rPr>
          <w:rFonts w:ascii="Arial" w:hAnsi="Arial" w:cs="Arial"/>
          <w:b/>
          <w:color w:val="253356" w:themeColor="accent1" w:themeShade="80"/>
          <w:sz w:val="56"/>
          <w:szCs w:val="56"/>
        </w:rPr>
        <w:t xml:space="preserve"> </w:t>
      </w:r>
      <w:r w:rsidRPr="00324BCB" w:rsidR="00233705">
        <w:rPr>
          <w:rFonts w:ascii="Arial" w:hAnsi="Arial" w:cs="Arial"/>
          <w:b/>
          <w:color w:val="253356" w:themeColor="accent1" w:themeShade="80"/>
          <w:sz w:val="56"/>
          <w:szCs w:val="56"/>
        </w:rPr>
        <w:t xml:space="preserve">ADECUACION AL </w:t>
      </w:r>
    </w:p>
    <w:p w:rsidRPr="00324BCB" w:rsidR="00233705" w:rsidRDefault="00233705">
      <w:pPr>
        <w:rPr>
          <w:rFonts w:ascii="Arial" w:hAnsi="Arial" w:cs="Arial"/>
          <w:b/>
          <w:color w:val="253356" w:themeColor="accent1" w:themeShade="80"/>
          <w:sz w:val="18"/>
          <w:szCs w:val="18"/>
        </w:rPr>
      </w:pPr>
      <w:r w:rsidRPr="00324BCB">
        <w:rPr>
          <w:rFonts w:ascii="Arial" w:hAnsi="Arial" w:cs="Arial"/>
          <w:b/>
          <w:color w:val="253356" w:themeColor="accent1" w:themeShade="80"/>
          <w:sz w:val="56"/>
          <w:szCs w:val="56"/>
        </w:rPr>
        <w:t>RGPD Y LOPD GDD</w:t>
      </w:r>
      <w:r w:rsidRPr="00324BCB" w:rsidR="00FA32E7">
        <w:rPr>
          <w:rFonts w:ascii="Arial" w:hAnsi="Arial" w:cs="Arial"/>
          <w:b/>
          <w:color w:val="253356" w:themeColor="accent1" w:themeShade="80"/>
          <w:sz w:val="56"/>
          <w:szCs w:val="56"/>
        </w:rPr>
        <w:t xml:space="preserve">        </w:t>
      </w:r>
      <w:r w:rsidRPr="00324BCB" w:rsidR="000D790A">
        <w:rPr>
          <w:rFonts w:ascii="Arial" w:hAnsi="Arial" w:cs="Arial"/>
          <w:b/>
          <w:color w:val="253356" w:themeColor="accent1" w:themeShade="80"/>
          <w:sz w:val="56"/>
          <w:szCs w:val="56"/>
        </w:rPr>
        <w:t xml:space="preserve"> </w:t>
      </w:r>
      <w:r w:rsidRPr="00324BCB" w:rsidR="000D790A">
        <w:rPr>
          <w:rFonts w:ascii="Arial" w:hAnsi="Arial" w:cs="Arial"/>
          <w:b/>
          <w:color w:val="253356" w:themeColor="accent1" w:themeShade="80"/>
          <w:sz w:val="18"/>
          <w:szCs w:val="18"/>
        </w:rPr>
        <w:t xml:space="preserve"> </w:t>
      </w:r>
      <w:r w:rsidRPr="00324BCB" w:rsidR="00FA32E7">
        <w:rPr>
          <w:rFonts w:ascii="Arial" w:hAnsi="Arial" w:cs="Arial"/>
          <w:b/>
          <w:color w:val="253356" w:themeColor="accent1" w:themeShade="80"/>
          <w:sz w:val="56"/>
          <w:szCs w:val="56"/>
        </w:rPr>
        <w:t xml:space="preserve"> </w:t>
      </w:r>
      <w:r w:rsidRPr="00324BCB" w:rsidR="00FA32E7">
        <w:rPr>
          <w:rFonts w:ascii="Arial" w:hAnsi="Arial" w:cs="Arial"/>
          <w:b/>
          <w:color w:val="253356" w:themeColor="accent1" w:themeShade="80"/>
          <w:sz w:val="18"/>
          <w:szCs w:val="18"/>
        </w:rPr>
        <w:t>CIF</w:t>
      </w:r>
      <w:proofErr w:type="gramStart"/>
      <w:r w:rsidRPr="00324BCB" w:rsidR="00FA32E7">
        <w:rPr>
          <w:rFonts w:ascii="Arial" w:hAnsi="Arial" w:cs="Arial"/>
          <w:b/>
          <w:color w:val="253356" w:themeColor="accent1" w:themeShade="80"/>
          <w:sz w:val="18"/>
          <w:szCs w:val="18"/>
        </w:rPr>
        <w:t>:B</w:t>
      </w:r>
      <w:r w:rsidRPr="00324BCB" w:rsidR="00396194">
        <w:rPr>
          <w:rFonts w:ascii="Arial" w:hAnsi="Arial" w:cs="Arial"/>
          <w:b/>
          <w:color w:val="253356" w:themeColor="accent1" w:themeShade="80"/>
          <w:sz w:val="18"/>
          <w:szCs w:val="18"/>
        </w:rPr>
        <w:t>71380380</w:t>
      </w:r>
      <w:proofErr w:type="gramEnd"/>
    </w:p>
    <w:p w:rsidRPr="00324BCB" w:rsidR="00233705" w:rsidP="007A153F" w:rsidRDefault="00233705">
      <w:pPr>
        <w:jc w:val="both"/>
        <w:rPr>
          <w:rFonts w:ascii="Arial" w:hAnsi="Arial" w:cs="Arial"/>
          <w:b/>
          <w:color w:val="253356" w:themeColor="accent1" w:themeShade="80"/>
          <w:sz w:val="24"/>
          <w:szCs w:val="24"/>
        </w:rPr>
      </w:pPr>
      <w:r w:rsidRPr="00324BCB">
        <w:rPr>
          <w:rFonts w:ascii="Arial" w:hAnsi="Arial" w:cs="Arial"/>
          <w:b/>
          <w:color w:val="253356" w:themeColor="accent1" w:themeShade="80"/>
          <w:sz w:val="24"/>
          <w:szCs w:val="24"/>
        </w:rPr>
        <w:t>Certificado de Adecuación al RGPD</w:t>
      </w:r>
      <w:r w:rsidRPr="00324BCB">
        <w:rPr>
          <w:color w:val="253356" w:themeColor="accent1" w:themeShade="80"/>
        </w:rPr>
        <w:t xml:space="preserve"> </w:t>
      </w:r>
      <w:r w:rsidRPr="00324BCB">
        <w:rPr>
          <w:rFonts w:ascii="Arial" w:hAnsi="Arial" w:cs="Arial"/>
          <w:b/>
          <w:color w:val="253356" w:themeColor="accent1" w:themeShade="80"/>
          <w:sz w:val="24"/>
          <w:szCs w:val="24"/>
        </w:rPr>
        <w:t xml:space="preserve">Y A LA LOPD GDD: REGLAMENTO (UE) 2016/679 Y A LA LEY ORGANICA DE PROTECCION DE DATOS Y GARANTIA DE LOS DERECHOS DIGITALES 3/2018, relativo a la protección de las personas físicas en lo que respecta al tratamiento de datos personales y a la libre circulación de estos datos. </w:t>
      </w:r>
    </w:p>
    <w:p w:rsidRPr="00324BCB" w:rsidR="00233705" w:rsidP="00233705" w:rsidRDefault="00233705">
      <w:pPr>
        <w:rPr>
          <w:rFonts w:ascii="Arial" w:hAnsi="Arial" w:cs="Arial"/>
          <w:b/>
          <w:color w:val="253356" w:themeColor="accent1" w:themeShade="80"/>
          <w:sz w:val="24"/>
          <w:szCs w:val="24"/>
        </w:rPr>
      </w:pPr>
    </w:p>
    <w:p w:rsidRPr="00324BCB" w:rsidR="00233705" w:rsidP="00735339" w:rsidRDefault="00735339">
      <w:pPr>
        <w:jc w:val="center"/>
        <w:rPr>
          <w:rFonts w:ascii="Arial" w:hAnsi="Arial" w:cs="Arial"/>
          <w:b/>
          <w:color w:val="253356" w:themeColor="accent1" w:themeShade="80"/>
          <w:sz w:val="28"/>
          <w:szCs w:val="28"/>
        </w:rPr>
      </w:pPr>
      <w:r w:rsidRPr="00324BCB">
        <w:rPr>
          <w:rFonts w:ascii="Arial" w:hAnsi="Arial" w:cs="Arial"/>
          <w:b/>
          <w:color w:val="253356" w:themeColor="accent1" w:themeShade="80"/>
          <w:sz w:val="28"/>
          <w:szCs w:val="28"/>
        </w:rPr>
        <w:t>PRODANA CONSULTORES S.L.  INFORMA QUE LA ENTIDAD</w:t>
      </w:r>
    </w:p>
    <w:p w:rsidRPr="00324BCB" w:rsidR="00233705" w:rsidP="00233705" w:rsidRDefault="00233705">
      <w:pPr>
        <w:rPr>
          <w:rFonts w:ascii="Arial" w:hAnsi="Arial" w:cs="Arial"/>
          <w:b/>
          <w:color w:val="253356" w:themeColor="accent1" w:themeShade="80"/>
          <w:sz w:val="24"/>
          <w:szCs w:val="24"/>
        </w:rPr>
      </w:pPr>
    </w:p>
    <w:p w:rsidRPr="00D93D4F" w:rsidR="00735339" w:rsidP="00D93D4F" w:rsidRDefault="00BA464B">
      <w:pPr>
        <w:jc w:val="center"/>
        <w:rPr>
          <w:rFonts w:ascii="Arial" w:hAnsi="Arial" w:cs="Arial"/>
          <w:b/>
          <w:color w:val="253356" w:themeColor="accent1" w:themeShade="80"/>
          <w:sz w:val="56"/>
          <w:szCs w:val="56"/>
        </w:rPr>
      </w:pPr>
      <w:r>
        <w:rPr>
          <w:rFonts w:ascii="Arial" w:hAnsi="Arial" w:cs="Arial"/>
          <w:b/>
          <w:noProof/>
          <w:color w:val="253356" w:themeColor="accent1" w:themeShade="80"/>
          <w:sz w:val="56"/>
          <w:szCs w:val="56"/>
        </w:rPr>
        <w:t>OREAESTETICA S.L.</w:t>
      </w:r>
      <w:r w:rsidRPr="00324BCB" w:rsidR="00233705">
        <w:rPr>
          <w:rFonts w:ascii="Arial" w:hAnsi="Arial" w:cs="Arial"/>
          <w:b/>
          <w:color w:val="253356" w:themeColor="accent1" w:themeShade="80"/>
          <w:sz w:val="56"/>
          <w:szCs w:val="56"/>
        </w:rPr>
        <w:t xml:space="preserve"> </w:t>
      </w:r>
    </w:p>
    <w:p w:rsidR="00D93D4F" w:rsidP="00D93D4F" w:rsidRDefault="00D93D4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Oswald-Regular"/>
          <w:color w:val="253356" w:themeColor="accent1" w:themeShade="80"/>
        </w:rPr>
      </w:pPr>
      <w:r w:rsidRPr="00D93D4F">
        <w:rPr>
          <w:rFonts w:ascii="Arial Rounded MT Bold" w:hAnsi="Arial Rounded MT Bold" w:cs="Oswald-Regular"/>
          <w:color w:val="253356" w:themeColor="accent1" w:themeShade="80"/>
        </w:rPr>
        <w:t>Se han incorporado las cláusulas legales informativas en toda la documentación en la que se recogen datos personales.</w:t>
      </w:r>
    </w:p>
    <w:p w:rsidRPr="00D93D4F" w:rsidR="00D93D4F" w:rsidP="00D93D4F" w:rsidRDefault="00D93D4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Oswald-Regular"/>
          <w:color w:val="253356" w:themeColor="accent1" w:themeShade="80"/>
          <w:sz w:val="16"/>
          <w:szCs w:val="16"/>
        </w:rPr>
      </w:pPr>
    </w:p>
    <w:p w:rsidR="00D93D4F" w:rsidP="00D93D4F" w:rsidRDefault="00D93D4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Oswald-Regular"/>
          <w:color w:val="253356" w:themeColor="accent1" w:themeShade="80"/>
        </w:rPr>
      </w:pPr>
      <w:r w:rsidRPr="00D93D4F">
        <w:rPr>
          <w:rFonts w:ascii="Arial Rounded MT Bold" w:hAnsi="Arial Rounded MT Bold" w:cs="Oswald-Regular"/>
          <w:color w:val="253356" w:themeColor="accent1" w:themeShade="80"/>
        </w:rPr>
        <w:t>Se ha realizado el Registro de Actividades del Tratamiento, tanto como responsable del tratamiento, como encargado del tratamiento, en su caso.</w:t>
      </w:r>
    </w:p>
    <w:p w:rsidRPr="00D93D4F" w:rsidR="00D93D4F" w:rsidP="00D93D4F" w:rsidRDefault="00D93D4F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Oswald-Regular"/>
          <w:color w:val="253356" w:themeColor="accent1" w:themeShade="80"/>
          <w:sz w:val="16"/>
          <w:szCs w:val="16"/>
        </w:rPr>
      </w:pPr>
    </w:p>
    <w:p w:rsidR="00D93D4F" w:rsidP="00D93D4F" w:rsidRDefault="00D93D4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Oswald-Regular"/>
          <w:color w:val="253356" w:themeColor="accent1" w:themeShade="80"/>
        </w:rPr>
      </w:pPr>
      <w:r w:rsidRPr="00D93D4F">
        <w:rPr>
          <w:rFonts w:ascii="Arial Rounded MT Bold" w:hAnsi="Arial Rounded MT Bold" w:cs="Oswald-Regular"/>
          <w:color w:val="253356" w:themeColor="accent1" w:themeShade="80"/>
        </w:rPr>
        <w:t>Se han firmado todos los contratos de acceso a datos por cuenta de terceros con los encargados del tratamiento.</w:t>
      </w:r>
    </w:p>
    <w:p w:rsidRPr="00D93D4F" w:rsidR="00D93D4F" w:rsidP="00D93D4F" w:rsidRDefault="00D93D4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Oswald-Regular"/>
          <w:color w:val="253356" w:themeColor="accent1" w:themeShade="80"/>
          <w:sz w:val="16"/>
          <w:szCs w:val="16"/>
        </w:rPr>
      </w:pPr>
    </w:p>
    <w:p w:rsidR="00D93D4F" w:rsidP="00D93D4F" w:rsidRDefault="00D93D4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Oswald-Regular"/>
          <w:color w:val="253356" w:themeColor="accent1" w:themeShade="80"/>
        </w:rPr>
      </w:pPr>
      <w:r w:rsidRPr="00D93D4F">
        <w:rPr>
          <w:rFonts w:ascii="Arial Rounded MT Bold" w:hAnsi="Arial Rounded MT Bold" w:cs="Oswald-Regular"/>
          <w:color w:val="253356" w:themeColor="accent1" w:themeShade="80"/>
        </w:rPr>
        <w:t>Se han establecido Protocolos de Atención a los Derechos de los ciudadanos.</w:t>
      </w:r>
    </w:p>
    <w:p w:rsidRPr="00D93D4F" w:rsidR="00D93D4F" w:rsidP="00D93D4F" w:rsidRDefault="00D93D4F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Oswald-Regular"/>
          <w:color w:val="253356" w:themeColor="accent1" w:themeShade="80"/>
          <w:sz w:val="16"/>
          <w:szCs w:val="16"/>
        </w:rPr>
      </w:pPr>
    </w:p>
    <w:p w:rsidR="00D93D4F" w:rsidP="00D93D4F" w:rsidRDefault="00D93D4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Oswald-Regular"/>
          <w:color w:val="253356" w:themeColor="accent1" w:themeShade="80"/>
        </w:rPr>
      </w:pPr>
      <w:r w:rsidRPr="00D93D4F">
        <w:rPr>
          <w:rFonts w:ascii="Arial Rounded MT Bold" w:hAnsi="Arial Rounded MT Bold" w:cs="Oswald-Regular"/>
          <w:color w:val="253356" w:themeColor="accent1" w:themeShade="80"/>
        </w:rPr>
        <w:t>Se han incorporado el Registro de incidencias y el Registro de las notificaciones de las violaciones de la seguridad a la Autoridad de Control, en su caso.</w:t>
      </w:r>
    </w:p>
    <w:p w:rsidRPr="00D93D4F" w:rsidR="00D93D4F" w:rsidP="00D93D4F" w:rsidRDefault="00D93D4F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Oswald-Regular"/>
          <w:color w:val="253356" w:themeColor="accent1" w:themeShade="80"/>
          <w:sz w:val="16"/>
          <w:szCs w:val="16"/>
        </w:rPr>
      </w:pPr>
    </w:p>
    <w:p w:rsidR="00D93D4F" w:rsidP="00D93D4F" w:rsidRDefault="00D93D4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Oswald-Regular"/>
          <w:color w:val="253356" w:themeColor="accent1" w:themeShade="80"/>
        </w:rPr>
      </w:pPr>
      <w:r w:rsidRPr="00D93D4F">
        <w:rPr>
          <w:rFonts w:ascii="Arial Rounded MT Bold" w:hAnsi="Arial Rounded MT Bold" w:cs="Oswald-Regular"/>
          <w:color w:val="253356" w:themeColor="accent1" w:themeShade="80"/>
        </w:rPr>
        <w:t>Todos los trabajadores con acceso a datos personales han sido informados de sus funciones y obligaciones y han firmado el Compromiso de Confidencialida</w:t>
      </w:r>
      <w:r>
        <w:rPr>
          <w:rFonts w:ascii="Arial Rounded MT Bold" w:hAnsi="Arial Rounded MT Bold" w:cs="Oswald-Regular"/>
          <w:color w:val="253356" w:themeColor="accent1" w:themeShade="80"/>
        </w:rPr>
        <w:t>d y Secreto.</w:t>
      </w:r>
    </w:p>
    <w:p w:rsidRPr="00D93D4F" w:rsidR="00D93D4F" w:rsidP="00D93D4F" w:rsidRDefault="00D93D4F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Oswald-Regular"/>
          <w:color w:val="253356" w:themeColor="accent1" w:themeShade="80"/>
          <w:sz w:val="16"/>
          <w:szCs w:val="16"/>
        </w:rPr>
      </w:pPr>
    </w:p>
    <w:p w:rsidRPr="00D93D4F" w:rsidR="00735339" w:rsidP="00D93D4F" w:rsidRDefault="00D93D4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Oswald-Regular"/>
          <w:color w:val="253356" w:themeColor="accent1" w:themeShade="80"/>
        </w:rPr>
      </w:pPr>
      <w:r w:rsidRPr="00D93D4F">
        <w:rPr>
          <w:rFonts w:ascii="Arial Rounded MT Bold" w:hAnsi="Arial Rounded MT Bold" w:cs="Oswald-Regular"/>
          <w:color w:val="253356" w:themeColor="accent1" w:themeShade="80"/>
        </w:rPr>
        <w:t>Se han implantado las medidas de seguridad recogidas en el Documento de cumplimiento, en función del análisis de riesgos realizado, que han de aplicarse a los tratamientos de datos personales que se están tratando para asegurar un nivel de seguridad adecuado al riesgo.</w:t>
      </w:r>
    </w:p>
    <w:p w:rsidRPr="00324BCB" w:rsidR="00735339" w:rsidP="00735339" w:rsidRDefault="0073533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Oswald-Regular"/>
          <w:color w:val="253356" w:themeColor="accent1" w:themeShade="80"/>
        </w:rPr>
      </w:pPr>
    </w:p>
    <w:p w:rsidRPr="00324BCB" w:rsidR="00735339" w:rsidP="00FA32E7" w:rsidRDefault="0006077D">
      <w:pPr>
        <w:rPr>
          <w:rFonts w:ascii="Arial" w:hAnsi="Arial" w:cs="Arial"/>
          <w:b/>
          <w:color w:val="253356" w:themeColor="accent1" w:themeShade="80"/>
        </w:rPr>
      </w:pPr>
      <w:r w:rsidRPr="0006077D">
        <w:rPr>
          <w:rFonts w:ascii="Arial" w:hAnsi="Arial" w:cs="Arial"/>
          <w:b/>
          <w:noProof/>
          <w:color w:val="253356" w:themeColor="accent1" w:themeShade="80"/>
          <w:lang w:eastAsia="es-ES"/>
        </w:rPr>
        <w:drawing>
          <wp:anchor distT="0" distB="0" distL="114300" distR="114300" simplePos="0" relativeHeight="251670528" behindDoc="1" locked="0" layoutInCell="1" allowOverlap="1" wp14:editId="7DFC50AC" wp14:anchorId="77B1E071">
            <wp:simplePos x="0" y="0"/>
            <wp:positionH relativeFrom="column">
              <wp:posOffset>1861185</wp:posOffset>
            </wp:positionH>
            <wp:positionV relativeFrom="paragraph">
              <wp:posOffset>50800</wp:posOffset>
            </wp:positionV>
            <wp:extent cx="1181100" cy="1181100"/>
            <wp:effectExtent l="0" t="0" r="0" b="0"/>
            <wp:wrapNone/>
            <wp:docPr id="4" name="Imagen 4" descr="C:\Users\Usuario\Dropbox\LOGO\0b38f321-5e55-433a-aad7-ae42999a11e4_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ropbox\LOGO\0b38f321-5e55-433a-aad7-ae42999a11e4_200x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BCB" w:rsidR="00FA32E7">
        <w:rPr>
          <w:rFonts w:ascii="Arial" w:hAnsi="Arial" w:cs="Arial"/>
          <w:b/>
          <w:color w:val="253356" w:themeColor="accent1" w:themeShade="80"/>
        </w:rPr>
        <w:t xml:space="preserve">Adecuación: </w:t>
      </w:r>
      <w:r w:rsidR="0040212F">
        <w:rPr>
          <w:rFonts w:ascii="Arial" w:hAnsi="Arial" w:cs="Arial"/>
          <w:b/>
          <w:color w:val="253356" w:themeColor="accent1" w:themeShade="80"/>
        </w:rPr>
        <w:fldChar w:fldCharType="begin"/>
      </w:r>
      <w:r w:rsidR="0040212F">
        <w:rPr>
          <w:rFonts w:ascii="Arial" w:hAnsi="Arial" w:cs="Arial"/>
          <w:b/>
          <w:color w:val="253356" w:themeColor="accent1" w:themeShade="80"/>
        </w:rPr>
        <w:instrText xml:space="preserve"> MERGEFIELD  "FECHA ADAPTACION"  \* MERGEFORMAT </w:instrText>
      </w:r>
      <w:r w:rsidR="0040212F">
        <w:rPr>
          <w:rFonts w:ascii="Arial" w:hAnsi="Arial" w:cs="Arial"/>
          <w:b/>
          <w:color w:val="253356" w:themeColor="accent1" w:themeShade="80"/>
        </w:rPr>
        <w:fldChar w:fldCharType="separate"/>
      </w:r>
      <w:r w:rsidR="0040212F">
        <w:rPr>
          <w:rFonts w:ascii="Arial" w:hAnsi="Arial" w:cs="Arial"/>
          <w:b/>
          <w:noProof/>
          <w:color w:val="253356" w:themeColor="accent1" w:themeShade="80"/>
        </w:rPr>
        <w:t>«FECHA ADAPTACION»</w:t>
      </w:r>
      <w:r w:rsidR="0040212F">
        <w:rPr>
          <w:rFonts w:ascii="Arial" w:hAnsi="Arial" w:cs="Arial"/>
          <w:b/>
          <w:color w:val="253356" w:themeColor="accent1" w:themeShade="80"/>
        </w:rPr>
        <w:fldChar w:fldCharType="end"/>
      </w:r>
    </w:p>
    <w:p w:rsidRPr="00324BCB" w:rsidR="00FA32E7" w:rsidP="00FA32E7" w:rsidRDefault="00FA32E7">
      <w:pPr>
        <w:rPr>
          <w:rFonts w:ascii="Arial" w:hAnsi="Arial" w:cs="Arial"/>
          <w:b/>
          <w:color w:val="253356" w:themeColor="accent1" w:themeShade="80"/>
        </w:rPr>
      </w:pPr>
      <w:r w:rsidRPr="00324BCB">
        <w:rPr>
          <w:rFonts w:ascii="Arial" w:hAnsi="Arial" w:cs="Arial"/>
          <w:b/>
          <w:color w:val="253356" w:themeColor="accent1" w:themeShade="80"/>
        </w:rPr>
        <w:t xml:space="preserve">Revisión: </w:t>
      </w:r>
      <w:bookmarkStart w:name="_GoBack" w:id="0"/>
      <w:bookmarkEnd w:id="0"/>
    </w:p>
    <w:p w:rsidRPr="00324BCB" w:rsidR="00FA32E7" w:rsidP="007A153F" w:rsidRDefault="007A153F">
      <w:pPr>
        <w:ind w:firstLine="708"/>
        <w:jc w:val="right"/>
        <w:rPr>
          <w:rFonts w:ascii="Arial" w:hAnsi="Arial" w:cs="Arial"/>
          <w:b/>
          <w:color w:val="253356" w:themeColor="accent1" w:themeShade="80"/>
        </w:rPr>
      </w:pPr>
      <w:r>
        <w:rPr>
          <w:rFonts w:ascii="Arial" w:hAnsi="Arial" w:cs="Arial"/>
          <w:b/>
          <w:color w:val="253356" w:themeColor="accent1" w:themeShade="80"/>
        </w:rPr>
        <w:t xml:space="preserve"> prodana</w:t>
      </w:r>
      <w:r w:rsidRPr="00324BCB" w:rsidR="00FA32E7">
        <w:rPr>
          <w:rFonts w:ascii="Arial" w:hAnsi="Arial" w:cs="Arial"/>
          <w:b/>
          <w:color w:val="253356" w:themeColor="accent1" w:themeShade="80"/>
        </w:rPr>
        <w:t>@prodanaconsultores.com</w:t>
      </w:r>
    </w:p>
    <w:sectPr w:rsidRPr="00324BCB" w:rsidR="00FA32E7" w:rsidSect="007A153F">
      <w:pgSz w:w="11906" w:h="16838"/>
      <w:pgMar w:top="1417" w:right="1416" w:bottom="1417" w:left="1701" w:header="708" w:footer="708" w:gutter="0"/>
      <w:pgBorders w:offsetFrom="page">
        <w:top w:val="threeDEmboss" w:color="121428" w:themeColor="text2" w:themeShade="80" w:sz="48" w:space="24"/>
        <w:left w:val="threeDEmboss" w:color="121428" w:themeColor="text2" w:themeShade="80" w:sz="48" w:space="24"/>
        <w:bottom w:val="threeDEmboss" w:color="121428" w:themeColor="text2" w:themeShade="80" w:sz="48" w:space="24"/>
        <w:right w:val="threeDEmboss" w:color="121428" w:themeColor="text2" w:themeShade="80" w:sz="4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swal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F7BDA"/>
    <w:multiLevelType w:val="hybridMultilevel"/>
    <w:tmpl w:val="BA7A6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01"/>
    <w:rsid w:val="0006077D"/>
    <w:rsid w:val="000D790A"/>
    <w:rsid w:val="00233705"/>
    <w:rsid w:val="00324BCB"/>
    <w:rsid w:val="00396194"/>
    <w:rsid w:val="0040212F"/>
    <w:rsid w:val="00735339"/>
    <w:rsid w:val="007A153F"/>
    <w:rsid w:val="00A03BFA"/>
    <w:rsid w:val="00B33C7D"/>
    <w:rsid w:val="00BA464B"/>
    <w:rsid w:val="00BF295F"/>
    <w:rsid w:val="00CC2015"/>
    <w:rsid w:val="00D93D4F"/>
    <w:rsid w:val="00E27DC9"/>
    <w:rsid w:val="00E70DC6"/>
    <w:rsid w:val="00EC3501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D3511-BA9D-455D-8B32-861E69ED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339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2019-07-19T10:55:00Z</cp:lastPrinted>
  <dcterms:created xsi:type="dcterms:W3CDTF">2019-08-30T16:14:00Z</dcterms:created>
  <dcterms:modified xsi:type="dcterms:W3CDTF">2019-08-30T16:19:00Z</dcterms:modified>
</cp:coreProperties>
</file>